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77D575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 件</w:t>
      </w:r>
    </w:p>
    <w:p w14:paraId="49B8260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洛阳职业技术学院非学历继续教育项目立项备案表</w:t>
      </w:r>
    </w:p>
    <w:p w14:paraId="3CBC88C7">
      <w:pPr>
        <w:rPr>
          <w:rFonts w:hint="eastAsia"/>
        </w:rPr>
      </w:pPr>
      <w:r>
        <w:rPr>
          <w:rFonts w:hint="eastAsia"/>
        </w:rPr>
        <w:tab/>
      </w:r>
    </w:p>
    <w:p w14:paraId="3B0579FD"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 xml:space="preserve">项目编号： 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</w:rPr>
        <w:t> </w:t>
      </w:r>
    </w:p>
    <w:p w14:paraId="44046EED">
      <w:pPr>
        <w:rPr>
          <w:rFonts w:hint="eastAsia" w:ascii="仿宋_GB2312" w:hAnsi="仿宋_GB2312" w:eastAsia="仿宋_GB2312" w:cs="仿宋_GB2312"/>
        </w:rPr>
      </w:pPr>
      <w:r>
        <w:rPr>
          <w:rFonts w:hint="eastAsia" w:ascii="仿宋_GB2312" w:hAnsi="仿宋_GB2312" w:eastAsia="仿宋_GB2312" w:cs="仿宋_GB2312"/>
        </w:rPr>
        <w:t>申请日期：  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</w:rPr>
        <w:t>年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</w:rPr>
        <w:t>月</w:t>
      </w:r>
      <w:r>
        <w:rPr>
          <w:rFonts w:hint="eastAsia" w:ascii="仿宋_GB2312" w:hAnsi="仿宋_GB2312" w:eastAsia="仿宋_GB2312" w:cs="仿宋_GB2312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</w:rPr>
        <w:t>日</w:t>
      </w:r>
    </w:p>
    <w:p w14:paraId="1560B0C0">
      <w:pPr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ab/>
      </w:r>
      <w:r>
        <w:rPr>
          <w:rFonts w:hint="eastAsia" w:ascii="黑体" w:hAnsi="黑体" w:eastAsia="黑体" w:cs="黑体"/>
          <w:lang w:val="en-US" w:eastAsia="zh-CN"/>
        </w:rPr>
        <w:t>一、项目基本信息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7"/>
        <w:gridCol w:w="6842"/>
      </w:tblGrid>
      <w:tr w14:paraId="36415A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72FE847A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项目名称</w:t>
            </w:r>
          </w:p>
        </w:tc>
        <w:tc>
          <w:tcPr>
            <w:tcW w:w="6842" w:type="dxa"/>
          </w:tcPr>
          <w:p w14:paraId="3BCBFB76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1FD4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463A39AB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主办单位</w:t>
            </w:r>
          </w:p>
        </w:tc>
        <w:tc>
          <w:tcPr>
            <w:tcW w:w="6842" w:type="dxa"/>
          </w:tcPr>
          <w:p w14:paraId="28EABF95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2E3055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5194D1FB"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项目负责人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及电话</w:t>
            </w:r>
          </w:p>
        </w:tc>
        <w:tc>
          <w:tcPr>
            <w:tcW w:w="6842" w:type="dxa"/>
          </w:tcPr>
          <w:p w14:paraId="582687F8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0B7F657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080D2813">
            <w:p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项目联系人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及电话</w:t>
            </w:r>
          </w:p>
        </w:tc>
        <w:tc>
          <w:tcPr>
            <w:tcW w:w="6842" w:type="dxa"/>
          </w:tcPr>
          <w:p w14:paraId="53CAEE22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1E2EB6E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4F21D106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拟开班时间</w:t>
            </w:r>
          </w:p>
        </w:tc>
        <w:tc>
          <w:tcPr>
            <w:tcW w:w="6842" w:type="dxa"/>
          </w:tcPr>
          <w:p w14:paraId="36EDB093">
            <w:pPr>
              <w:ind w:firstLine="630" w:firstLineChars="300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日</w:t>
            </w:r>
          </w:p>
        </w:tc>
      </w:tr>
      <w:tr w14:paraId="27DA44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4B4C23FE">
            <w:p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拟结班时间</w:t>
            </w:r>
          </w:p>
        </w:tc>
        <w:tc>
          <w:tcPr>
            <w:tcW w:w="6842" w:type="dxa"/>
          </w:tcPr>
          <w:p w14:paraId="01C2AD5C">
            <w:pPr>
              <w:ind w:firstLine="630" w:firstLineChars="300"/>
              <w:rPr>
                <w:rFonts w:hint="eastAsia" w:ascii="仿宋_GB2312" w:hAnsi="仿宋_GB2312" w:eastAsia="仿宋_GB2312" w:cs="仿宋_GB2312"/>
              </w:rPr>
            </w:pPr>
            <w:r>
              <w:rPr>
                <w:rFonts w:hint="eastAsia" w:ascii="仿宋_GB2312" w:hAnsi="仿宋_GB2312" w:eastAsia="仿宋_GB2312" w:cs="仿宋_GB2312"/>
              </w:rPr>
              <w:t>年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月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</w:t>
            </w:r>
            <w:r>
              <w:rPr>
                <w:rFonts w:hint="eastAsia" w:ascii="仿宋_GB2312" w:hAnsi="仿宋_GB2312" w:eastAsia="仿宋_GB2312" w:cs="仿宋_GB2312"/>
              </w:rPr>
              <w:t>日</w:t>
            </w:r>
          </w:p>
        </w:tc>
      </w:tr>
      <w:tr w14:paraId="4B2ECE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42D44DF0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培训天数</w:t>
            </w:r>
          </w:p>
        </w:tc>
        <w:tc>
          <w:tcPr>
            <w:tcW w:w="6842" w:type="dxa"/>
          </w:tcPr>
          <w:p w14:paraId="08B74A62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472A3B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009C14DB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计划招生人数</w:t>
            </w:r>
          </w:p>
        </w:tc>
        <w:tc>
          <w:tcPr>
            <w:tcW w:w="6842" w:type="dxa"/>
          </w:tcPr>
          <w:p w14:paraId="421D5DCB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79C3DBC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75EAD8E8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培训地点</w:t>
            </w:r>
            <w:r>
              <w:rPr>
                <w:rFonts w:hint="eastAsia" w:ascii="仿宋_GB2312" w:hAnsi="仿宋_GB2312" w:eastAsia="仿宋_GB2312" w:cs="仿宋_GB2312"/>
              </w:rPr>
              <w:tab/>
            </w:r>
            <w:r>
              <w:rPr>
                <w:rFonts w:hint="eastAsia" w:ascii="仿宋_GB2312" w:hAnsi="仿宋_GB2312" w:eastAsia="仿宋_GB2312" w:cs="仿宋_GB2312"/>
              </w:rPr>
              <w:t>(主要)</w:t>
            </w:r>
          </w:p>
        </w:tc>
        <w:tc>
          <w:tcPr>
            <w:tcW w:w="6842" w:type="dxa"/>
          </w:tcPr>
          <w:p w14:paraId="41DC8ECE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</w:p>
        </w:tc>
      </w:tr>
      <w:tr w14:paraId="17AD45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97" w:type="dxa"/>
          </w:tcPr>
          <w:p w14:paraId="6D07E4B8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项目类型</w:t>
            </w:r>
          </w:p>
        </w:tc>
        <w:tc>
          <w:tcPr>
            <w:tcW w:w="6842" w:type="dxa"/>
          </w:tcPr>
          <w:p w14:paraId="3EC63E27">
            <w:pPr>
              <w:rPr>
                <w:rFonts w:hint="eastAsia" w:ascii="仿宋_GB2312" w:hAnsi="仿宋_GB2312" w:eastAsia="仿宋_GB2312" w:cs="仿宋_GB2312"/>
                <w:vertAlign w:val="baseline"/>
              </w:rPr>
            </w:pPr>
            <w:r>
              <w:rPr>
                <w:rFonts w:hint="eastAsia" w:ascii="仿宋_GB2312" w:hAnsi="仿宋_GB2312" w:eastAsia="仿宋_GB2312" w:cs="仿宋_GB2312"/>
              </w:rPr>
              <w:t>☐ 自主办学 ☐ 合作办学 (若勾选，必须填写第二部分)</w:t>
            </w:r>
          </w:p>
        </w:tc>
      </w:tr>
    </w:tbl>
    <w:p w14:paraId="589B5C00">
      <w:pPr>
        <w:numPr>
          <w:ilvl w:val="0"/>
          <w:numId w:val="1"/>
        </w:numPr>
        <w:ind w:left="0" w:leftChars="0" w:firstLine="420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合作办学（无合作单位则跳过此部分）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41"/>
        <w:gridCol w:w="6761"/>
      </w:tblGrid>
      <w:tr w14:paraId="1A76112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671C3E4F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合作单位名称</w:t>
            </w:r>
          </w:p>
        </w:tc>
        <w:tc>
          <w:tcPr>
            <w:tcW w:w="6761" w:type="dxa"/>
          </w:tcPr>
          <w:p w14:paraId="7116DC9B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457651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2C241961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统一社会信用代码</w:t>
            </w:r>
          </w:p>
        </w:tc>
        <w:tc>
          <w:tcPr>
            <w:tcW w:w="6761" w:type="dxa"/>
          </w:tcPr>
          <w:p w14:paraId="1C41C8D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2EE80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6F269CAD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合作单位项目负责人</w:t>
            </w:r>
          </w:p>
        </w:tc>
        <w:tc>
          <w:tcPr>
            <w:tcW w:w="6761" w:type="dxa"/>
          </w:tcPr>
          <w:p w14:paraId="2B0AC37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23AA20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6545C925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合作模式</w:t>
            </w:r>
          </w:p>
        </w:tc>
        <w:tc>
          <w:tcPr>
            <w:tcW w:w="6761" w:type="dxa"/>
          </w:tcPr>
          <w:p w14:paraId="55732AE5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☐ 联合招生 ☐ 引入生源 ☐ 委托培养 ☐ 其他  _________ </w:t>
            </w:r>
          </w:p>
        </w:tc>
      </w:tr>
      <w:tr w14:paraId="144E9E3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711F7717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合作方背景自查</w:t>
            </w:r>
          </w:p>
        </w:tc>
        <w:tc>
          <w:tcPr>
            <w:tcW w:w="6761" w:type="dxa"/>
          </w:tcPr>
          <w:p w14:paraId="148ECD3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044DB2B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3CAA92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0D03C7F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002F9DD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41" w:type="dxa"/>
            <w:vAlign w:val="center"/>
          </w:tcPr>
          <w:p w14:paraId="768717A2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风险初步评估</w:t>
            </w:r>
          </w:p>
        </w:tc>
        <w:tc>
          <w:tcPr>
            <w:tcW w:w="6761" w:type="dxa"/>
          </w:tcPr>
          <w:p w14:paraId="1A0FD5EA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合作必要性说明与主要风险点及防控措施：</w:t>
            </w:r>
          </w:p>
          <w:p w14:paraId="6381F42B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2336C8F8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492EB3F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797BC2C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</w:tbl>
    <w:p w14:paraId="134D2344">
      <w:pPr>
        <w:numPr>
          <w:ilvl w:val="0"/>
          <w:numId w:val="1"/>
        </w:numPr>
        <w:ind w:left="0" w:leftChars="0" w:firstLine="420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项目方案与招生宣传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26"/>
        <w:gridCol w:w="6769"/>
      </w:tblGrid>
      <w:tr w14:paraId="499DBBE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2126" w:type="dxa"/>
          </w:tcPr>
          <w:p w14:paraId="3954970D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项目目标与特色简介</w:t>
            </w:r>
          </w:p>
        </w:tc>
        <w:tc>
          <w:tcPr>
            <w:tcW w:w="6769" w:type="dxa"/>
          </w:tcPr>
          <w:p w14:paraId="19BB4B3F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(限300字内)</w:t>
            </w:r>
          </w:p>
          <w:p w14:paraId="0BD25E1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EEC09A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FC3F67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2DF94B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00FA8017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08A2A56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 w14:paraId="6C1416C8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教学计划摘要</w:t>
            </w:r>
          </w:p>
        </w:tc>
        <w:tc>
          <w:tcPr>
            <w:tcW w:w="6769" w:type="dxa"/>
          </w:tcPr>
          <w:p w14:paraId="2539138F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（须另附详细教学计划与课程表）</w:t>
            </w:r>
          </w:p>
          <w:p w14:paraId="139A163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11B101C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F77E88F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  <w:tr w14:paraId="35F30A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26" w:type="dxa"/>
            <w:vAlign w:val="center"/>
          </w:tcPr>
          <w:p w14:paraId="6240ACAC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招生宣传方案</w:t>
            </w:r>
          </w:p>
        </w:tc>
        <w:tc>
          <w:tcPr>
            <w:tcW w:w="6769" w:type="dxa"/>
          </w:tcPr>
          <w:p w14:paraId="79447834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A38DD5D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73056832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  <w:p w14:paraId="26A528D1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</w:tbl>
    <w:p w14:paraId="6E838C5F">
      <w:pPr>
        <w:numPr>
          <w:ilvl w:val="0"/>
          <w:numId w:val="1"/>
        </w:numPr>
        <w:ind w:left="0" w:leftChars="0" w:firstLine="420" w:firstLine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经费预算与收益分配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19"/>
        <w:gridCol w:w="3892"/>
        <w:gridCol w:w="2884"/>
      </w:tblGrid>
      <w:tr w14:paraId="19E668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 w14:paraId="48C640A2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收费项目</w:t>
            </w:r>
          </w:p>
        </w:tc>
        <w:tc>
          <w:tcPr>
            <w:tcW w:w="3892" w:type="dxa"/>
          </w:tcPr>
          <w:p w14:paraId="08EB725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收费标准（元/人）</w:t>
            </w:r>
          </w:p>
        </w:tc>
        <w:tc>
          <w:tcPr>
            <w:tcW w:w="2884" w:type="dxa"/>
          </w:tcPr>
          <w:p w14:paraId="2A602E1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依据</w:t>
            </w:r>
          </w:p>
        </w:tc>
      </w:tr>
      <w:tr w14:paraId="12B541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 w14:paraId="73C384EB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培训费</w:t>
            </w:r>
          </w:p>
        </w:tc>
        <w:tc>
          <w:tcPr>
            <w:tcW w:w="3892" w:type="dxa"/>
          </w:tcPr>
          <w:p w14:paraId="693FB27C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2884" w:type="dxa"/>
          </w:tcPr>
          <w:p w14:paraId="6AAE35DD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4EBAA5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</w:tcPr>
          <w:p w14:paraId="4217317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资料费</w:t>
            </w:r>
          </w:p>
        </w:tc>
        <w:tc>
          <w:tcPr>
            <w:tcW w:w="3892" w:type="dxa"/>
          </w:tcPr>
          <w:p w14:paraId="6F75F43D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2884" w:type="dxa"/>
          </w:tcPr>
          <w:p w14:paraId="4CF9880D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72764E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1" w:hRule="atLeast"/>
        </w:trPr>
        <w:tc>
          <w:tcPr>
            <w:tcW w:w="2119" w:type="dxa"/>
          </w:tcPr>
          <w:p w14:paraId="0D29064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其他费用</w:t>
            </w:r>
          </w:p>
        </w:tc>
        <w:tc>
          <w:tcPr>
            <w:tcW w:w="3892" w:type="dxa"/>
          </w:tcPr>
          <w:p w14:paraId="48F7B8C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2884" w:type="dxa"/>
          </w:tcPr>
          <w:p w14:paraId="7C7B6171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0263B0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restart"/>
            <w:vAlign w:val="center"/>
          </w:tcPr>
          <w:p w14:paraId="2E1A3A9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收入预算</w:t>
            </w:r>
          </w:p>
        </w:tc>
        <w:tc>
          <w:tcPr>
            <w:tcW w:w="3892" w:type="dxa"/>
          </w:tcPr>
          <w:p w14:paraId="5A55EEC1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培训费收入                  元</w:t>
            </w:r>
          </w:p>
        </w:tc>
        <w:tc>
          <w:tcPr>
            <w:tcW w:w="2884" w:type="dxa"/>
          </w:tcPr>
          <w:p w14:paraId="37E1499B">
            <w:pPr>
              <w:numPr>
                <w:ilvl w:val="0"/>
                <w:numId w:val="0"/>
              </w:numPr>
              <w:ind w:firstLine="210" w:firstLineChars="100"/>
              <w:jc w:val="lef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人数×标准  元</w:t>
            </w:r>
          </w:p>
        </w:tc>
      </w:tr>
      <w:tr w14:paraId="7691A1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</w:tcPr>
          <w:p w14:paraId="29C892CA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5F68E6C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总收入预算（含其他）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元</w:t>
            </w:r>
          </w:p>
        </w:tc>
        <w:tc>
          <w:tcPr>
            <w:tcW w:w="2884" w:type="dxa"/>
          </w:tcPr>
          <w:p w14:paraId="2FFDD8A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549CA4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restart"/>
            <w:vAlign w:val="center"/>
          </w:tcPr>
          <w:p w14:paraId="18E74F9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支出预算</w:t>
            </w:r>
          </w:p>
        </w:tc>
        <w:tc>
          <w:tcPr>
            <w:tcW w:w="3892" w:type="dxa"/>
          </w:tcPr>
          <w:p w14:paraId="18B27AF2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项目</w:t>
            </w:r>
          </w:p>
        </w:tc>
        <w:tc>
          <w:tcPr>
            <w:tcW w:w="2884" w:type="dxa"/>
          </w:tcPr>
          <w:p w14:paraId="2323C31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金额（元）</w:t>
            </w:r>
          </w:p>
        </w:tc>
      </w:tr>
      <w:tr w14:paraId="29F6BE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</w:tcPr>
          <w:p w14:paraId="3E4DE690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4E638AB2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师资费                   元</w:t>
            </w:r>
          </w:p>
        </w:tc>
        <w:tc>
          <w:tcPr>
            <w:tcW w:w="2884" w:type="dxa"/>
          </w:tcPr>
          <w:p w14:paraId="14FD2221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14BB9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</w:tcPr>
          <w:p w14:paraId="2A15966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1F498FA2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场地设备使用费           元</w:t>
            </w:r>
          </w:p>
        </w:tc>
        <w:tc>
          <w:tcPr>
            <w:tcW w:w="2884" w:type="dxa"/>
          </w:tcPr>
          <w:p w14:paraId="7F30AEA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2AFE71F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</w:tcPr>
          <w:p w14:paraId="14FD906B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13A4FBF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教材资料费               元</w:t>
            </w:r>
          </w:p>
        </w:tc>
        <w:tc>
          <w:tcPr>
            <w:tcW w:w="2884" w:type="dxa"/>
          </w:tcPr>
          <w:p w14:paraId="16C5B14C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034595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</w:tcPr>
          <w:p w14:paraId="06F6D576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5737257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其他费用                 元</w:t>
            </w:r>
          </w:p>
        </w:tc>
        <w:tc>
          <w:tcPr>
            <w:tcW w:w="2884" w:type="dxa"/>
          </w:tcPr>
          <w:p w14:paraId="21D040B1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68811F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</w:tcPr>
          <w:p w14:paraId="6FBF49DD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712F999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支出预算合计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元</w:t>
            </w:r>
          </w:p>
        </w:tc>
        <w:tc>
          <w:tcPr>
            <w:tcW w:w="2884" w:type="dxa"/>
          </w:tcPr>
          <w:p w14:paraId="728B3B1E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</w:t>
            </w:r>
          </w:p>
        </w:tc>
      </w:tr>
      <w:tr w14:paraId="146A3B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restart"/>
            <w:vAlign w:val="center"/>
          </w:tcPr>
          <w:p w14:paraId="2FAF9BBE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收益测算</w:t>
            </w:r>
          </w:p>
        </w:tc>
        <w:tc>
          <w:tcPr>
            <w:tcW w:w="3892" w:type="dxa"/>
          </w:tcPr>
          <w:p w14:paraId="69DCC2D1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总收入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       元</w:t>
            </w:r>
          </w:p>
        </w:tc>
        <w:tc>
          <w:tcPr>
            <w:tcW w:w="2884" w:type="dxa"/>
          </w:tcPr>
          <w:p w14:paraId="652A4940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1FEFA3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  <w:vAlign w:val="center"/>
          </w:tcPr>
          <w:p w14:paraId="74EFBB23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4A16C6F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总支出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       元</w:t>
            </w:r>
          </w:p>
        </w:tc>
        <w:tc>
          <w:tcPr>
            <w:tcW w:w="2884" w:type="dxa"/>
          </w:tcPr>
          <w:p w14:paraId="3DCD9309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  <w:tr w14:paraId="5953339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119" w:type="dxa"/>
            <w:vMerge w:val="continue"/>
            <w:vAlign w:val="center"/>
          </w:tcPr>
          <w:p w14:paraId="39EDCA4A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  <w:tc>
          <w:tcPr>
            <w:tcW w:w="3892" w:type="dxa"/>
          </w:tcPr>
          <w:p w14:paraId="6ED3E362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项目毛收益</w:t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ab/>
            </w: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            元</w:t>
            </w:r>
          </w:p>
        </w:tc>
        <w:tc>
          <w:tcPr>
            <w:tcW w:w="2884" w:type="dxa"/>
          </w:tcPr>
          <w:p w14:paraId="442C9663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</w:p>
        </w:tc>
      </w:tr>
    </w:tbl>
    <w:p w14:paraId="3095526D">
      <w:pPr>
        <w:numPr>
          <w:ilvl w:val="0"/>
          <w:numId w:val="0"/>
        </w:numPr>
        <w:ind w:leftChars="200"/>
        <w:rPr>
          <w:rFonts w:hint="eastAsia" w:ascii="黑体" w:hAnsi="黑体" w:eastAsia="黑体" w:cs="黑体"/>
          <w:lang w:val="en-US" w:eastAsia="zh-CN"/>
        </w:rPr>
      </w:pPr>
      <w:r>
        <w:rPr>
          <w:rFonts w:hint="eastAsia" w:ascii="黑体" w:hAnsi="黑体" w:eastAsia="黑体" w:cs="黑体"/>
          <w:lang w:val="en-US" w:eastAsia="zh-CN"/>
        </w:rPr>
        <w:t>五、审核意见</w:t>
      </w:r>
    </w:p>
    <w:tbl>
      <w:tblPr>
        <w:tblStyle w:val="9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30"/>
        <w:gridCol w:w="6865"/>
      </w:tblGrid>
      <w:tr w14:paraId="3EEC82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30" w:type="dxa"/>
            <w:vAlign w:val="center"/>
          </w:tcPr>
          <w:p w14:paraId="70D9C3C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主办单位意见</w:t>
            </w:r>
          </w:p>
        </w:tc>
        <w:tc>
          <w:tcPr>
            <w:tcW w:w="6865" w:type="dxa"/>
          </w:tcPr>
          <w:p w14:paraId="044F13FB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6E019383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 </w:t>
            </w:r>
          </w:p>
          <w:p w14:paraId="4CA438E4">
            <w:pPr>
              <w:numPr>
                <w:ilvl w:val="0"/>
                <w:numId w:val="0"/>
              </w:numPr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负责人签字：                                  （单位盖章）           </w:t>
            </w:r>
          </w:p>
          <w:p w14:paraId="25CA2712">
            <w:pPr>
              <w:numPr>
                <w:ilvl w:val="0"/>
                <w:numId w:val="0"/>
              </w:numPr>
              <w:jc w:val="right"/>
              <w:rPr>
                <w:rFonts w:hint="eastAsia" w:ascii="仿宋_GB2312" w:hAnsi="仿宋_GB2312" w:eastAsia="仿宋_GB2312" w:cs="仿宋_GB231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年   月   日</w:t>
            </w:r>
          </w:p>
        </w:tc>
      </w:tr>
      <w:tr w14:paraId="6C3408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10" w:hRule="atLeast"/>
        </w:trPr>
        <w:tc>
          <w:tcPr>
            <w:tcW w:w="2030" w:type="dxa"/>
            <w:vAlign w:val="center"/>
          </w:tcPr>
          <w:p w14:paraId="348E26A4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继续教育学院意见</w:t>
            </w:r>
          </w:p>
        </w:tc>
        <w:tc>
          <w:tcPr>
            <w:tcW w:w="6865" w:type="dxa"/>
          </w:tcPr>
          <w:p w14:paraId="56719986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 xml:space="preserve">审核意见：                                       </w:t>
            </w:r>
          </w:p>
          <w:p w14:paraId="4E5FFA2B">
            <w:pPr>
              <w:numPr>
                <w:ilvl w:val="0"/>
                <w:numId w:val="0"/>
              </w:numPr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1CC83D00">
            <w:pPr>
              <w:numPr>
                <w:ilvl w:val="0"/>
                <w:numId w:val="0"/>
              </w:numPr>
              <w:ind w:firstLine="3570" w:firstLineChars="1700"/>
              <w:jc w:val="both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79057FA1">
            <w:pPr>
              <w:numPr>
                <w:ilvl w:val="0"/>
                <w:numId w:val="0"/>
              </w:numPr>
              <w:ind w:left="5040" w:hanging="5040" w:hangingChars="2400"/>
              <w:jc w:val="left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审核人签字：            负责人签字：          （单位盖章）                               年   月   日</w:t>
            </w:r>
          </w:p>
        </w:tc>
      </w:tr>
      <w:tr w14:paraId="4635782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atLeast"/>
        </w:trPr>
        <w:tc>
          <w:tcPr>
            <w:tcW w:w="2030" w:type="dxa"/>
            <w:vAlign w:val="center"/>
          </w:tcPr>
          <w:p w14:paraId="0FD2EC1F">
            <w:pPr>
              <w:numPr>
                <w:ilvl w:val="0"/>
                <w:numId w:val="0"/>
              </w:numPr>
              <w:jc w:val="center"/>
              <w:rPr>
                <w:rFonts w:hint="eastAsia" w:ascii="仿宋_GB2312" w:hAnsi="仿宋_GB2312" w:eastAsia="仿宋_GB2312" w:cs="仿宋_GB231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lang w:val="en-US" w:eastAsia="zh-CN"/>
              </w:rPr>
              <w:t>备注</w:t>
            </w:r>
          </w:p>
        </w:tc>
        <w:tc>
          <w:tcPr>
            <w:tcW w:w="6865" w:type="dxa"/>
          </w:tcPr>
          <w:p w14:paraId="37FE539C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  <w:p w14:paraId="3E885DDB">
            <w:pPr>
              <w:numPr>
                <w:ilvl w:val="0"/>
                <w:numId w:val="0"/>
              </w:numPr>
              <w:rPr>
                <w:rFonts w:hint="eastAsia" w:ascii="仿宋_GB2312" w:hAnsi="仿宋_GB2312" w:eastAsia="仿宋_GB2312" w:cs="仿宋_GB2312"/>
                <w:lang w:val="en-US" w:eastAsia="zh-CN"/>
              </w:rPr>
            </w:pPr>
          </w:p>
        </w:tc>
      </w:tr>
    </w:tbl>
    <w:p w14:paraId="159E973B">
      <w:pPr>
        <w:rPr>
          <w:rFonts w:hint="eastAsia" w:ascii="仿宋_GB2312" w:hAnsi="仿宋_GB2312" w:eastAsia="仿宋_GB2312" w:cs="仿宋_GB2312"/>
        </w:rPr>
      </w:pPr>
      <w:r>
        <w:rPr>
          <w:rFonts w:hint="eastAsia" w:ascii="楷体" w:hAnsi="楷体" w:eastAsia="楷体" w:cs="楷体"/>
        </w:rPr>
        <w:t>填表说明：</w:t>
      </w:r>
    </w:p>
    <w:p w14:paraId="04059F85">
      <w:pPr>
        <w:ind w:left="0" w:leftChars="0" w:firstLine="420" w:firstLineChars="200"/>
        <w:rPr>
          <w:rFonts w:hint="eastAsia" w:ascii="仿宋_GB2312" w:hAnsi="仿宋_GB2312" w:eastAsia="仿宋_GB2312" w:cs="仿宋_GB2312"/>
          <w:lang w:val="en-US" w:eastAsia="zh-CN"/>
        </w:rPr>
      </w:pPr>
      <w:r>
        <w:rPr>
          <w:rFonts w:hint="eastAsia" w:ascii="仿宋_GB2312" w:hAnsi="仿宋_GB2312" w:eastAsia="仿宋_GB2312" w:cs="仿宋_GB2312"/>
        </w:rPr>
        <w:t>本表是项目立项的申请文件，填写内容必须真实、准确、完整，如有合作单位，须附其法人证书、资质证明等材料。项目获得批准后，本表将作为项目执行和监督的重要依据。</w:t>
      </w:r>
    </w:p>
    <w:sectPr>
      <w:footerReference r:id="rId3" w:type="default"/>
      <w:pgSz w:w="11906" w:h="16838"/>
      <w:pgMar w:top="2098" w:right="1474" w:bottom="1984" w:left="1587" w:header="851" w:footer="1417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5A66B2D8-B8A5-42E0-8D5A-E9A78A4670F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0000000000000000000"/>
    <w:charset w:val="00"/>
    <w:family w:val="auto"/>
    <w:pitch w:val="default"/>
    <w:sig w:usb0="00000000" w:usb1="00000000" w:usb2="00000000" w:usb3="00000000" w:csb0="2000019F" w:csb1="4F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DADAAE72-BCBE-400F-8639-DDF17901F12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3" w:fontKey="{5955671F-A016-449C-9966-904BEBCE6DF5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B71BB849-406F-4C73-94E8-0D5C9064DA5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96D7CD5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02A6B1C8">
                          <w:pPr>
                            <w:rPr>
                              <w:rFonts w:hint="eastAsia"/>
                              <w:lang w:eastAsia="zh-CN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02A6B1C8">
                    <w:pPr>
                      <w:rPr>
                        <w:rFonts w:hint="eastAsia"/>
                        <w:lang w:eastAsia="zh-CN"/>
                      </w:rPr>
                    </w:pPr>
                  </w:p>
                </w:txbxContent>
              </v:textbox>
            </v:shape>
          </w:pict>
        </mc:Fallback>
      </mc:AlternateContent>
    </w:r>
    <w:r>
      <w:rPr>
        <w:sz w:val="18"/>
      </w:rPr>
      <mc:AlternateContent>
        <mc:Choice Requires="wps">
          <w:drawing>
            <wp:anchor distT="0" distB="0" distL="0" distR="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097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ln>
                        <a:noFill/>
                      </a:ln>
                    </wps:spPr>
                    <wps:txbx>
                      <w:txbxContent>
                        <w:p w14:paraId="61C06988"/>
                      </w:txbxContent>
                    </wps:txbx>
                    <wps:bodyPr vert="horz" wrap="none" lIns="0" tIns="0" rIns="0" bIns="0" anchor="t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61C06988"/>
                </w:txbxContent>
              </v:textbox>
            </v:rect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0"/>
    <w:multiLevelType w:val="singleLevel"/>
    <w:tmpl w:val="00000000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TrueTypeFonts/>
  <w:saveSubsetFonts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C752B"/>
    <w:rsid w:val="3E6C01E3"/>
    <w:rsid w:val="5CB810A5"/>
    <w:rsid w:val="7EA76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qFormat="1"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qFormat="1" w:unhideWhenUsed="0" w:uiPriority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qFormat/>
    <w:uiPriority w:val="0"/>
  </w:style>
  <w:style w:type="table" w:default="1" w:styleId="8">
    <w:name w:val="Normal Table"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qFormat/>
    <w:uiPriority w:val="0"/>
    <w:pPr>
      <w:snapToGrid w:val="0"/>
      <w:jc w:val="left"/>
    </w:pPr>
    <w:rPr>
      <w:sz w:val="18"/>
    </w:rPr>
  </w:style>
  <w:style w:type="paragraph" w:styleId="3">
    <w:name w:val="Normal Indent"/>
    <w:basedOn w:val="1"/>
    <w:qFormat/>
    <w:uiPriority w:val="99"/>
    <w:pPr>
      <w:ind w:firstLine="420" w:firstLineChars="200"/>
    </w:pPr>
    <w:rPr>
      <w:rFonts w:ascii="Times New Roman" w:hAnsi="Times New Roman"/>
      <w:kern w:val="0"/>
      <w:sz w:val="20"/>
    </w:rPr>
  </w:style>
  <w:style w:type="paragraph" w:styleId="4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1"/>
      <w:szCs w:val="31"/>
      <w:lang w:val="en-US" w:eastAsia="en-US" w:bidi="ar-SA"/>
    </w:rPr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Autospacing="1" w:afterAutospacing="1"/>
    </w:pPr>
    <w:rPr>
      <w:kern w:val="0"/>
    </w:rPr>
  </w:style>
  <w:style w:type="table" w:styleId="9">
    <w:name w:val="Table Grid"/>
    <w:basedOn w:val="8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1">
    <w:name w:val="Strong"/>
    <w:basedOn w:val="10"/>
    <w:qFormat/>
    <w:uiPriority w:val="0"/>
    <w:rPr>
      <w:b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paragraph" w:customStyle="1" w:styleId="13">
    <w:name w:val="大标题"/>
    <w:basedOn w:val="1"/>
    <w:qFormat/>
    <w:uiPriority w:val="0"/>
    <w:pPr>
      <w:spacing w:line="600" w:lineRule="exact"/>
      <w:jc w:val="center"/>
    </w:pPr>
    <w:rPr>
      <w:rFonts w:hint="eastAsia" w:eastAsia="微软雅黑"/>
      <w:sz w:val="4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4286</Words>
  <Characters>4345</Characters>
  <Paragraphs>242</Paragraphs>
  <TotalTime>0</TotalTime>
  <ScaleCrop>false</ScaleCrop>
  <LinksUpToDate>false</LinksUpToDate>
  <CharactersWithSpaces>4811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2025-05-02T00:50:00Z</dcterms:created>
  <dc:creator>LENOVO</dc:creator>
  <cp:lastModifiedBy>赵恒</cp:lastModifiedBy>
  <cp:lastPrinted>2026-05-09T08:09:00Z</cp:lastPrinted>
  <dcterms:modified xsi:type="dcterms:W3CDTF">2026-05-09T08:54:29Z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KSOTemplateDocerSaveRecord">
    <vt:lpwstr>eyJoZGlkIjoiMWM3Zjg4ZTI1N2QxOWE5NGFkMTk1MzgwM2I5Y2I2NmQiLCJ1c2VySWQiOiIxNjU5ODY1OTg5In0=</vt:lpwstr>
  </property>
  <property fmtid="{D5CDD505-2E9C-101B-9397-08002B2CF9AE}" pid="4" name="ICV">
    <vt:lpwstr>a0f83adc17624613a1f7af6a9a6ffb4d_23</vt:lpwstr>
  </property>
</Properties>
</file>